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РАЗДЕЛЕ ИМУЩЕСТВА МЕЖДУ БЫВШИМИ
</w:t>
      </w:r>
    </w:p>
    <w:p>
      <w:r>
        <w:t xml:space="preserve">СУПРУГАМИ
</w:t>
      </w:r>
    </w:p>
    <w:p>
      <w:r>
        <w:t xml:space="preserve">ДОГОВОР
</w:t>
      </w:r>
    </w:p>
    <w:p>
      <w:r>
        <w:t xml:space="preserve">Город   Москва,   шестнадцатого   февраля   тысяча   девятьсот
</w:t>
      </w:r>
    </w:p>
    <w:p>
      <w:r>
        <w:t xml:space="preserve">девяностого года.
</w:t>
      </w:r>
    </w:p>
    <w:p>
      <w:r>
        <w:t xml:space="preserve">Мы, Потемкин Игорь  Васильевич, проживающий  в г.  Москве, ул.
</w:t>
      </w:r>
    </w:p>
    <w:p>
      <w:r>
        <w:t xml:space="preserve">Трудовая, д.15, кв. 1,  действующий от имени  Александрова Михаила
</w:t>
      </w:r>
    </w:p>
    <w:p>
      <w:r>
        <w:t xml:space="preserve">Васильевича по  его  доверенности,  удостоверенной Первой  Минской
</w:t>
      </w:r>
    </w:p>
    <w:p>
      <w:r>
        <w:t xml:space="preserve">государственной нотариальной  конторой  21.  декабря  1989  г.  по
</w:t>
      </w:r>
    </w:p>
    <w:p>
      <w:r>
        <w:t xml:space="preserve">реестру N 3-7594, и Александрова Лидия Никитична, проживающая в г.
</w:t>
      </w:r>
    </w:p>
    <w:p>
      <w:r>
        <w:t xml:space="preserve">Москве, Каширское  шоссе,  д.  117,  кв. 10,  заключили  настоящий
</w:t>
      </w:r>
    </w:p>
    <w:p>
      <w:r>
        <w:t xml:space="preserve">договор о нижеследующем:
</w:t>
      </w:r>
    </w:p>
    <w:p>
      <w:r>
        <w:t xml:space="preserve">1. Гр. Александров М. В. и  гр. Александрова Л. Н.,  в связи с
</w:t>
      </w:r>
    </w:p>
    <w:p>
      <w:r>
        <w:t xml:space="preserve">расторжением брака  в 1989  году, заключенного  10  июня 1958  г.,
</w:t>
      </w:r>
    </w:p>
    <w:p>
      <w:r>
        <w:t xml:space="preserve">произвели раздел имущества, нажитого во время брака.
</w:t>
      </w:r>
    </w:p>
    <w:p>
      <w:r>
        <w:t xml:space="preserve">2. В собственности  Александровой Л.  Н. остается  целый жилой
</w:t>
      </w:r>
    </w:p>
    <w:p>
      <w:r>
        <w:t xml:space="preserve">дом, находящийся  в  г.  Вязьме  ул.  Плеханова, дом  под  номером
</w:t>
      </w:r>
    </w:p>
    <w:p>
      <w:r>
        <w:t xml:space="preserve">"тридцать". Целый жилой дом принадлежит гр. Александровой Л. Н. на
</w:t>
      </w:r>
    </w:p>
    <w:p>
      <w:r>
        <w:t xml:space="preserve">основании  договора   купли-продажи,   удостоверенного   Вяземской
</w:t>
      </w:r>
    </w:p>
    <w:p>
      <w:r>
        <w:t xml:space="preserve">государственной нотариальной конторой 20 мая 1982  г. по реестру N
</w:t>
      </w:r>
    </w:p>
    <w:p>
      <w:r>
        <w:t xml:space="preserve">21с-55. Целый жилой  дом состоит  из одного  бревенчатого строения
</w:t>
      </w:r>
    </w:p>
    <w:p>
      <w:r>
        <w:t xml:space="preserve">размером 89 (восемьдесят  девять) кв.  м общеполезной  площадью, в
</w:t>
      </w:r>
    </w:p>
    <w:p>
      <w:r>
        <w:t xml:space="preserve">том  числе   жилой  площадью   73  (семьдесят   три)   кв.  м,   с
</w:t>
      </w:r>
    </w:p>
    <w:p>
      <w:r>
        <w:t xml:space="preserve">хозяйственными и  бытовыми строениями  и сооружениями:  два сарая,
</w:t>
      </w:r>
    </w:p>
    <w:p>
      <w:r>
        <w:t xml:space="preserve">теплица, душ, туалет, расположенными  на участке земли  1232 (одна
</w:t>
      </w:r>
    </w:p>
    <w:p>
      <w:r>
        <w:t xml:space="preserve">тысяча двести тридцать два)  кв. м, по оценке  9000 (девять тысяч)
</w:t>
      </w:r>
    </w:p>
    <w:p>
      <w:r>
        <w:t xml:space="preserve">руб.
</w:t>
      </w:r>
    </w:p>
    <w:p>
      <w:r>
        <w:t xml:space="preserve">3. В собственность гр. Александрова М. В. переходит автомашина
</w:t>
      </w:r>
    </w:p>
    <w:p>
      <w:r>
        <w:t xml:space="preserve">марки ВАЗ-21013  1984 года  выпуска, шасси  М 234543,  двигатель N
</w:t>
      </w:r>
    </w:p>
    <w:p>
      <w:r>
        <w:t xml:space="preserve">654765,  государственный  номерной  знак  МОИ  32-23,  технический
</w:t>
      </w:r>
    </w:p>
    <w:p>
      <w:r>
        <w:t xml:space="preserve">паспорт  АВ   N  654321,   выданный  10   февраля   1984  г.   ГАИ
</w:t>
      </w:r>
    </w:p>
    <w:p>
      <w:r>
        <w:t xml:space="preserve">Сокольнического района  г. Москвы  на имя  Александрова  М. В.  по
</w:t>
      </w:r>
    </w:p>
    <w:p>
      <w:r>
        <w:t xml:space="preserve">оценке 6000 (шесть тысяч) руб.
</w:t>
      </w:r>
    </w:p>
    <w:p>
      <w:r>
        <w:t xml:space="preserve">4. Я, гр. Александрова Л. Н.,  в возмещение полученной большей
</w:t>
      </w:r>
    </w:p>
    <w:p>
      <w:r>
        <w:t xml:space="preserve">части имущества  обязуюсь  уплатить гр.  Александрову  М. В.  1500
</w:t>
      </w:r>
    </w:p>
    <w:p>
      <w:r>
        <w:t xml:space="preserve">(одну  тысячу  пятьсот)  руб.  не  позднее   первого  июля  тысяча
</w:t>
      </w:r>
    </w:p>
    <w:p>
      <w:r>
        <w:t xml:space="preserve">девятьсот девяностого года.
</w:t>
      </w:r>
    </w:p>
    <w:p>
      <w:r>
        <w:t xml:space="preserve">5.  До  настоящего  договора  указанное  имущество  никому  не
</w:t>
      </w:r>
    </w:p>
    <w:p>
      <w:r>
        <w:t xml:space="preserve">продано, не заложено, в споре и под запрещением не состоит.
</w:t>
      </w:r>
    </w:p>
    <w:p>
      <w:r>
        <w:t xml:space="preserve">6. Расходы  по заключению  настоящего договора  уплачивает гр.
</w:t>
      </w:r>
    </w:p>
    <w:p>
      <w:r>
        <w:t xml:space="preserve">Александрова Л. Н.
</w:t>
      </w:r>
    </w:p>
    <w:p>
      <w:r>
        <w:t xml:space="preserve">7. Экземпляр  настоящего  договора  хранится  в  делах  Первой
</w:t>
      </w:r>
    </w:p>
    <w:p>
      <w:r>
        <w:t xml:space="preserve">Московской государственной нотариальной конторы  по адресу: Бобров
</w:t>
      </w:r>
    </w:p>
    <w:p>
      <w:r>
        <w:t xml:space="preserve">пер., д. 6, экземпляры настоящего договора  выдаются гр. Потемкину
</w:t>
      </w:r>
    </w:p>
    <w:p>
      <w:r>
        <w:t xml:space="preserve">И. В. и гр. Александровой Л. Н.
</w:t>
      </w:r>
    </w:p>
    <w:p>
      <w:r>
        <w:t xml:space="preserve">Действующий по договоренности Потемкин И. В.:
</w:t>
      </w:r>
    </w:p>
    <w:p>
      <w:r>
        <w:t xml:space="preserve">подпись
</w:t>
      </w:r>
    </w:p>
    <w:p>
      <w:r>
        <w:t xml:space="preserve">Александрова Л. Н.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2023-10-10T09:38:31.678Z</dcterms:created>
  <dcterms:modified xsi:type="dcterms:W3CDTF">2023-10-10T09:38:31.678Z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